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POLITICA DE LIVRARE SI EXPEDIERE A PRODUSELOR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Conditii, termene si modalitati aplicabile comenzilor plasate pe platforma de comert</w:t>
      </w:r>
    </w:p>
    <w:p>
      <w:pPr>
        <w:pStyle w:val="Normal"/>
        <w:bidi w:val="0"/>
        <w:jc w:val="start"/>
        <w:rPr/>
      </w:pPr>
      <w:r>
        <w:rPr/>
        <w:t>electronic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Dispozitii Generale privind Serviciul de Livrare</w:t>
      </w:r>
    </w:p>
    <w:p>
      <w:pPr>
        <w:pStyle w:val="Normal"/>
        <w:bidi w:val="0"/>
        <w:jc w:val="start"/>
        <w:rPr/>
      </w:pPr>
      <w:r>
        <w:rPr/>
        <w:t>Societatea comerciala S.C. MESZFERMED S.R.L., in calitate de vanzator si expeditor</w:t>
      </w:r>
    </w:p>
    <w:p>
      <w:pPr>
        <w:pStyle w:val="Normal"/>
        <w:bidi w:val="0"/>
        <w:jc w:val="start"/>
        <w:rPr/>
      </w:pPr>
      <w:r>
        <w:rPr/>
        <w:t>al produselor comercializate prin intermediul platformei sale de comert electronic,</w:t>
      </w:r>
    </w:p>
    <w:p>
      <w:pPr>
        <w:pStyle w:val="Normal"/>
        <w:bidi w:val="0"/>
        <w:jc w:val="start"/>
        <w:rPr/>
      </w:pPr>
      <w:r>
        <w:rPr/>
        <w:t>asigura livrarea acestora pe intreg teritoriul Romaniei prin intermediul unor operatori</w:t>
      </w:r>
    </w:p>
    <w:p>
      <w:pPr>
        <w:pStyle w:val="Normal"/>
        <w:bidi w:val="0"/>
        <w:jc w:val="start"/>
        <w:rPr/>
      </w:pPr>
      <w:r>
        <w:rPr/>
        <w:t>de servicii de curierat rapid cu renume si acoperire nationala dovedita, respectiv</w:t>
      </w:r>
    </w:p>
    <w:p>
      <w:pPr>
        <w:pStyle w:val="Normal"/>
        <w:bidi w:val="0"/>
        <w:jc w:val="start"/>
        <w:rPr/>
      </w:pPr>
      <w:r>
        <w:rPr/>
        <w:t>Sameday Courier S.R.L. si Fan Courier Express S.R.L., cu care Societatea mentine</w:t>
      </w:r>
    </w:p>
    <w:p>
      <w:pPr>
        <w:pStyle w:val="Normal"/>
        <w:bidi w:val="0"/>
        <w:jc w:val="start"/>
        <w:rPr/>
      </w:pPr>
      <w:r>
        <w:rPr/>
        <w:t>relatii contractuale in vigoare, in scopul garantarii unui serviciu de expeditie sigur,</w:t>
      </w:r>
    </w:p>
    <w:p>
      <w:pPr>
        <w:pStyle w:val="Normal"/>
        <w:bidi w:val="0"/>
        <w:jc w:val="start"/>
        <w:rPr/>
      </w:pPr>
      <w:r>
        <w:rPr/>
        <w:t>rapid si complet trasabil, pentru fiecare comanda procesata si confirmata de catre</w:t>
      </w:r>
    </w:p>
    <w:p>
      <w:pPr>
        <w:pStyle w:val="Normal"/>
        <w:bidi w:val="0"/>
        <w:jc w:val="start"/>
        <w:rPr/>
      </w:pPr>
      <w:r>
        <w:rPr/>
        <w:t>operator.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Termenul de Livrare si Conditiile de Expediere</w:t>
      </w:r>
    </w:p>
    <w:p>
      <w:pPr>
        <w:pStyle w:val="Normal"/>
        <w:bidi w:val="0"/>
        <w:jc w:val="start"/>
        <w:rPr/>
      </w:pPr>
      <w:r>
        <w:rPr/>
        <w:t>Termenul standard de livrare estimat pentru produsele disponibile in stocul curent al</w:t>
      </w:r>
    </w:p>
    <w:p>
      <w:pPr>
        <w:pStyle w:val="Normal"/>
        <w:bidi w:val="0"/>
        <w:jc w:val="start"/>
        <w:rPr/>
      </w:pPr>
      <w:r>
        <w:rPr/>
        <w:t>operatorului este cuprins intre doua (2) si cinci (5) zile lucratoare, termen calculat</w:t>
      </w:r>
    </w:p>
    <w:p>
      <w:pPr>
        <w:pStyle w:val="Normal"/>
        <w:bidi w:val="0"/>
        <w:jc w:val="start"/>
        <w:rPr/>
      </w:pPr>
      <w:r>
        <w:rPr/>
        <w:t>incepand cu data confirmarii platii integrale a comenzii sau, in cazul optiunii de plata</w:t>
      </w:r>
    </w:p>
    <w:p>
      <w:pPr>
        <w:pStyle w:val="Normal"/>
        <w:bidi w:val="0"/>
        <w:jc w:val="start"/>
        <w:rPr/>
      </w:pPr>
      <w:r>
        <w:rPr/>
        <w:t>la livrare (ramburs), cu data confirmarii electronice a comenzii de catre operator,</w:t>
      </w:r>
    </w:p>
    <w:p>
      <w:pPr>
        <w:pStyle w:val="Normal"/>
        <w:bidi w:val="0"/>
        <w:jc w:val="start"/>
        <w:rPr/>
      </w:pPr>
      <w:r>
        <w:rPr/>
        <w:t>neluandu-se in calcul zilele de sambata, duminica si zilele declarate sarbatori legale</w:t>
      </w:r>
    </w:p>
    <w:p>
      <w:pPr>
        <w:pStyle w:val="Normal"/>
        <w:bidi w:val="0"/>
        <w:jc w:val="start"/>
        <w:rPr/>
      </w:pPr>
      <w:r>
        <w:rPr/>
        <w:t>prin legislatia romaneasca in vigoare. Operatorul depune toate diligentele necesare</w:t>
      </w:r>
    </w:p>
    <w:p>
      <w:pPr>
        <w:pStyle w:val="Normal"/>
        <w:bidi w:val="0"/>
        <w:jc w:val="start"/>
        <w:rPr/>
      </w:pPr>
      <w:r>
        <w:rPr/>
        <w:t>respectarii termenului indicat, insa precizeaza ca acesta are caracter orientativ si</w:t>
      </w:r>
    </w:p>
    <w:p>
      <w:pPr>
        <w:pStyle w:val="Normal"/>
        <w:bidi w:val="0"/>
        <w:jc w:val="start"/>
        <w:rPr/>
      </w:pPr>
      <w:r>
        <w:rPr/>
        <w:t>poate fi afectat de factori obiectivi externi independenti de vointa sa, inclusiv volumul</w:t>
      </w:r>
    </w:p>
    <w:p>
      <w:pPr>
        <w:pStyle w:val="Normal"/>
        <w:bidi w:val="0"/>
        <w:jc w:val="start"/>
        <w:rPr/>
      </w:pPr>
      <w:r>
        <w:rPr/>
        <w:t>exceptional de ridicat al expeditiilor in perioadele promotionale sau de sarbatori,</w:t>
      </w:r>
    </w:p>
    <w:p>
      <w:pPr>
        <w:pStyle w:val="Normal"/>
        <w:bidi w:val="0"/>
        <w:jc w:val="start"/>
        <w:rPr/>
      </w:pPr>
      <w:r>
        <w:rPr/>
        <w:t>conditii meteorologice nefavorabile, greve ale operatorilor de transport sau alte cauze</w:t>
      </w:r>
    </w:p>
    <w:p>
      <w:pPr>
        <w:pStyle w:val="Normal"/>
        <w:bidi w:val="0"/>
        <w:jc w:val="start"/>
        <w:rPr/>
      </w:pPr>
      <w:r>
        <w:rPr/>
        <w:t>de forta majora ori caz fortuit in sensul Codului Civil.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Obligatiile Cumparatorului la Receptia Coletului</w:t>
      </w:r>
    </w:p>
    <w:p>
      <w:pPr>
        <w:pStyle w:val="Normal"/>
        <w:bidi w:val="0"/>
        <w:jc w:val="start"/>
        <w:rPr/>
      </w:pPr>
      <w:r>
        <w:rPr/>
        <w:t>La momentul receptionarii coletului, Cumparatorul are obligatia legala si contractuala</w:t>
      </w:r>
    </w:p>
    <w:p>
      <w:pPr>
        <w:pStyle w:val="Normal"/>
        <w:bidi w:val="0"/>
        <w:jc w:val="start"/>
        <w:rPr/>
      </w:pPr>
      <w:r>
        <w:rPr/>
        <w:t>de a verifica cu atentie integritatea fizica a ambalajului exterior al acestuia,</w:t>
      </w:r>
    </w:p>
    <w:p>
      <w:pPr>
        <w:pStyle w:val="Normal"/>
        <w:bidi w:val="0"/>
        <w:jc w:val="start"/>
        <w:rPr/>
      </w:pPr>
      <w:r>
        <w:rPr/>
        <w:t>concordanta produselor efectiv livrate cu specificatiile comenzii confirmate, cantitatea</w:t>
      </w:r>
    </w:p>
    <w:p>
      <w:pPr>
        <w:pStyle w:val="Normal"/>
        <w:bidi w:val="0"/>
        <w:jc w:val="start"/>
        <w:rPr/>
      </w:pPr>
      <w:r>
        <w:rPr/>
        <w:t>si starea fizica aparenta a produselor, toate acestea inainte de semnarea documentului</w:t>
      </w:r>
    </w:p>
    <w:p>
      <w:pPr>
        <w:pStyle w:val="Normal"/>
        <w:bidi w:val="0"/>
        <w:jc w:val="start"/>
        <w:rPr/>
      </w:pPr>
      <w:r>
        <w:rPr/>
        <w:t>de confirmare a livrarii. In cazul constatarii unor deteriorari vizibile ale ambalajului</w:t>
      </w:r>
    </w:p>
    <w:p>
      <w:pPr>
        <w:pStyle w:val="Normal"/>
        <w:bidi w:val="0"/>
        <w:jc w:val="start"/>
        <w:rPr/>
      </w:pPr>
      <w:r>
        <w:rPr/>
        <w:t>exterior, al unor lipsuri cantitative sau al altor neconformitati evidente, Cumparatorul</w:t>
      </w:r>
    </w:p>
    <w:p>
      <w:pPr>
        <w:pStyle w:val="Normal"/>
        <w:bidi w:val="0"/>
        <w:jc w:val="start"/>
        <w:rPr/>
      </w:pPr>
      <w:r>
        <w:rPr/>
        <w:t>este atat indreptatit, cat si obligat, sa formuleze obiectiunile corespunzatoare in scris</w:t>
      </w:r>
    </w:p>
    <w:p>
      <w:pPr>
        <w:pStyle w:val="Normal"/>
        <w:bidi w:val="0"/>
        <w:jc w:val="start"/>
        <w:rPr/>
      </w:pPr>
      <w:r>
        <w:rPr/>
        <w:t>pe documentul de livrare, in prezenta curierului, si sa notifice Operatorul in cel mai</w:t>
      </w:r>
    </w:p>
    <w:p>
      <w:pPr>
        <w:pStyle w:val="Normal"/>
        <w:bidi w:val="0"/>
        <w:jc w:val="start"/>
        <w:rPr/>
      </w:pPr>
      <w:r>
        <w:rPr/>
        <w:t>scurt timp posibil, pentru initierea procedurilor de remediere si, dupa caz, de</w:t>
      </w:r>
    </w:p>
    <w:p>
      <w:pPr>
        <w:pStyle w:val="Normal"/>
        <w:bidi w:val="0"/>
        <w:jc w:val="start"/>
        <w:rPr/>
      </w:pPr>
      <w:r>
        <w:rPr/>
        <w:t>despagubire fata de transportatorul responsabil.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Costurile Aferente Serviciului de LivrareCostul serviciului de livrare se calculeaza in functie de greutatea bruta si dimensiunile</w:t>
      </w:r>
    </w:p>
    <w:p>
      <w:pPr>
        <w:pStyle w:val="Normal"/>
        <w:bidi w:val="0"/>
        <w:jc w:val="start"/>
        <w:rPr/>
      </w:pPr>
      <w:r>
        <w:rPr/>
        <w:t>coletului, de zona geografica de destinatie determinata conform tarifelor curierului</w:t>
      </w:r>
    </w:p>
    <w:p>
      <w:pPr>
        <w:pStyle w:val="Normal"/>
        <w:bidi w:val="0"/>
        <w:jc w:val="start"/>
        <w:rPr/>
      </w:pPr>
      <w:r>
        <w:rPr/>
        <w:t>partener, precum si de tipul de serviciu de expeditie selectat de Cumparator la</w:t>
      </w:r>
    </w:p>
    <w:p>
      <w:pPr>
        <w:pStyle w:val="Normal"/>
        <w:bidi w:val="0"/>
        <w:jc w:val="start"/>
        <w:rPr/>
      </w:pPr>
      <w:r>
        <w:rPr/>
        <w:t>finalizarea procesului de plasare a comenzii. Valoarea exacta a taxei de livrare este</w:t>
      </w:r>
    </w:p>
    <w:p>
      <w:pPr>
        <w:pStyle w:val="Normal"/>
        <w:bidi w:val="0"/>
        <w:jc w:val="start"/>
        <w:rPr/>
      </w:pPr>
      <w:r>
        <w:rPr/>
        <w:t>afisata in mod transparent si complet in sumarul comenzii, anterior efectuarii oricarei</w:t>
      </w:r>
    </w:p>
    <w:p>
      <w:pPr>
        <w:pStyle w:val="Normal"/>
        <w:bidi w:val="0"/>
        <w:jc w:val="start"/>
        <w:rPr/>
      </w:pPr>
      <w:r>
        <w:rPr/>
        <w:t>plati, astfel incat Cumparatorul sa dispuna de toate informatiile necesare luarii unei</w:t>
      </w:r>
    </w:p>
    <w:p>
      <w:pPr>
        <w:pStyle w:val="Normal"/>
        <w:bidi w:val="0"/>
        <w:jc w:val="start"/>
        <w:rPr/>
      </w:pPr>
      <w:r>
        <w:rPr/>
        <w:t>decizii de achizitie pe deplin informate. Operatorul isi rezerva dreptul de a oferi</w:t>
      </w:r>
    </w:p>
    <w:p>
      <w:pPr>
        <w:pStyle w:val="Normal"/>
        <w:bidi w:val="0"/>
        <w:jc w:val="start"/>
        <w:rPr/>
      </w:pPr>
      <w:r>
        <w:rPr/>
        <w:t>servicii de livrare gratuita pentru comenzile care depasesc valoarea minima stabilita</w:t>
      </w:r>
    </w:p>
    <w:p>
      <w:pPr>
        <w:pStyle w:val="Normal"/>
        <w:bidi w:val="0"/>
        <w:jc w:val="start"/>
        <w:rPr/>
      </w:pPr>
      <w:r>
        <w:rPr/>
        <w:t>prin conditiile promotionale afisate periodic pe platforma, fara ca aceasta practica sa</w:t>
      </w:r>
    </w:p>
    <w:p>
      <w:pPr>
        <w:pStyle w:val="Normal"/>
        <w:bidi w:val="0"/>
        <w:jc w:val="start"/>
        <w:rPr/>
      </w:pPr>
      <w:r>
        <w:rPr/>
        <w:t>constituie o obligatie permanenta a operatorului.</w:t>
      </w:r>
    </w:p>
    <w:p>
      <w:pPr>
        <w:pStyle w:val="Normal"/>
        <w:bidi w:val="0"/>
        <w:jc w:val="start"/>
        <w:rPr/>
      </w:pPr>
      <w:r>
        <w:rPr/>
        <w:t xml:space="preserve">S.C. MESZFERMED S.R.L. | Serviciul Logistica si Expediere |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487</Words>
  <Characters>3083</Characters>
  <CharactersWithSpaces>3525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2026-05-27T21:17:19Z</dcterms:created>
  <dc:creator/>
  <dc:description/>
  <dc:language>en-GB</dc:language>
  <cp:lastModifiedBy/>
  <dcterms:modified xsi:type="dcterms:W3CDTF">2026-05-27T21:19:15Z</dcterms:modified>
  <cp:revision>2</cp:revision>
  <dc:subject/>
  <dc:title/>
</cp:coreProperties>
</file>